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40B5" w:rsidRPr="00A340B5" w:rsidRDefault="00A340B5" w:rsidP="00A340B5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A340B5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ПАСПОРТ</w:t>
      </w:r>
    </w:p>
    <w:p w:rsidR="00A340B5" w:rsidRPr="00A340B5" w:rsidRDefault="00A340B5" w:rsidP="00A340B5">
      <w:pPr>
        <w:keepNext/>
        <w:widowControl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bCs/>
          <w:caps/>
          <w:sz w:val="28"/>
          <w:szCs w:val="28"/>
          <w:lang w:eastAsia="ru-RU"/>
        </w:rPr>
      </w:pPr>
      <w:r w:rsidRPr="00A340B5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муниципальной программы</w:t>
      </w:r>
      <w:r w:rsidRPr="00A340B5">
        <w:rPr>
          <w:rFonts w:ascii="Times New Roman" w:eastAsia="Calibri" w:hAnsi="Times New Roman" w:cs="Times New Roman"/>
          <w:b/>
          <w:bCs/>
          <w:caps/>
          <w:sz w:val="28"/>
          <w:szCs w:val="28"/>
          <w:lang w:eastAsia="ru-RU"/>
        </w:rPr>
        <w:t xml:space="preserve"> </w:t>
      </w:r>
    </w:p>
    <w:p w:rsidR="00A340B5" w:rsidRPr="00A340B5" w:rsidRDefault="00A340B5" w:rsidP="00A340B5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A340B5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«О</w:t>
      </w:r>
      <w:r w:rsidRPr="00A340B5">
        <w:rPr>
          <w:rFonts w:ascii="Times New Roman" w:eastAsia="Calibri" w:hAnsi="Times New Roman" w:cs="Calibri"/>
          <w:b/>
          <w:sz w:val="28"/>
          <w:szCs w:val="28"/>
          <w:lang w:eastAsia="zh-CN"/>
        </w:rPr>
        <w:t>храна окружающей среды</w:t>
      </w:r>
      <w:r w:rsidRPr="00A340B5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 в Курском районе Курской области»</w:t>
      </w:r>
    </w:p>
    <w:p w:rsidR="00A340B5" w:rsidRPr="00A340B5" w:rsidRDefault="00A340B5" w:rsidP="00A340B5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A340B5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 </w:t>
      </w:r>
    </w:p>
    <w:tbl>
      <w:tblPr>
        <w:tblpPr w:leftFromText="180" w:rightFromText="180" w:vertAnchor="text" w:horzAnchor="margin" w:tblpXSpec="center" w:tblpY="192"/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78"/>
        <w:gridCol w:w="7195"/>
      </w:tblGrid>
      <w:tr w:rsidR="00A340B5" w:rsidRPr="00A340B5" w:rsidTr="0073370C">
        <w:tc>
          <w:tcPr>
            <w:tcW w:w="2978" w:type="dxa"/>
          </w:tcPr>
          <w:p w:rsidR="00A340B5" w:rsidRPr="00A340B5" w:rsidRDefault="00A340B5" w:rsidP="00A340B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A340B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Ответственный исполнитель </w:t>
            </w:r>
            <w:r w:rsidRPr="00A340B5">
              <w:rPr>
                <w:rFonts w:ascii="Times New Roman" w:eastAsia="Calibri" w:hAnsi="Times New Roman" w:cs="Calibri"/>
                <w:sz w:val="28"/>
                <w:szCs w:val="28"/>
                <w:lang w:eastAsia="ru-RU"/>
              </w:rPr>
              <w:t xml:space="preserve"> программы</w:t>
            </w:r>
          </w:p>
        </w:tc>
        <w:tc>
          <w:tcPr>
            <w:tcW w:w="7195" w:type="dxa"/>
          </w:tcPr>
          <w:p w:rsidR="00A340B5" w:rsidRPr="00A340B5" w:rsidRDefault="00A340B5" w:rsidP="00A340B5">
            <w:pPr>
              <w:spacing w:after="0" w:line="240" w:lineRule="auto"/>
              <w:ind w:firstLine="442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A340B5">
              <w:rPr>
                <w:rFonts w:ascii="Times New Roman" w:eastAsia="Calibri" w:hAnsi="Times New Roman" w:cs="Calibri"/>
                <w:sz w:val="28"/>
                <w:szCs w:val="28"/>
                <w:lang w:eastAsia="ru-RU"/>
              </w:rPr>
              <w:t>Администрация Курского района Курской области</w:t>
            </w:r>
          </w:p>
        </w:tc>
      </w:tr>
      <w:tr w:rsidR="00A340B5" w:rsidRPr="00A340B5" w:rsidTr="0073370C">
        <w:tc>
          <w:tcPr>
            <w:tcW w:w="2978" w:type="dxa"/>
          </w:tcPr>
          <w:p w:rsidR="00A340B5" w:rsidRPr="00A340B5" w:rsidRDefault="00A340B5" w:rsidP="00A340B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A340B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Соисполнители </w:t>
            </w:r>
            <w:r w:rsidRPr="00A340B5">
              <w:rPr>
                <w:rFonts w:ascii="Times New Roman" w:eastAsia="Calibri" w:hAnsi="Times New Roman" w:cs="Calibri"/>
                <w:sz w:val="28"/>
                <w:szCs w:val="28"/>
                <w:lang w:eastAsia="ru-RU"/>
              </w:rPr>
              <w:t xml:space="preserve"> программы</w:t>
            </w:r>
          </w:p>
        </w:tc>
        <w:tc>
          <w:tcPr>
            <w:tcW w:w="7195" w:type="dxa"/>
          </w:tcPr>
          <w:p w:rsidR="00A340B5" w:rsidRPr="00A340B5" w:rsidRDefault="00A340B5" w:rsidP="00A340B5">
            <w:pPr>
              <w:spacing w:after="0" w:line="240" w:lineRule="auto"/>
              <w:ind w:firstLine="442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en-US" w:eastAsia="ru-RU"/>
              </w:rPr>
            </w:pPr>
            <w:r w:rsidRPr="00A340B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Отсутствуют</w:t>
            </w:r>
          </w:p>
        </w:tc>
      </w:tr>
      <w:tr w:rsidR="00A340B5" w:rsidRPr="00A340B5" w:rsidTr="0073370C">
        <w:tc>
          <w:tcPr>
            <w:tcW w:w="2978" w:type="dxa"/>
          </w:tcPr>
          <w:p w:rsidR="00A340B5" w:rsidRPr="00A340B5" w:rsidRDefault="00A340B5" w:rsidP="00A340B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A340B5">
              <w:rPr>
                <w:rFonts w:ascii="Times New Roman" w:eastAsia="Calibri" w:hAnsi="Times New Roman" w:cs="Calibri"/>
                <w:sz w:val="28"/>
                <w:szCs w:val="28"/>
                <w:lang w:eastAsia="ru-RU"/>
              </w:rPr>
              <w:t>Участники программы</w:t>
            </w:r>
          </w:p>
        </w:tc>
        <w:tc>
          <w:tcPr>
            <w:tcW w:w="7195" w:type="dxa"/>
          </w:tcPr>
          <w:p w:rsidR="00A340B5" w:rsidRPr="00A340B5" w:rsidRDefault="00A340B5" w:rsidP="00A340B5">
            <w:pPr>
              <w:spacing w:after="0" w:line="240" w:lineRule="auto"/>
              <w:ind w:firstLine="442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A340B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Отсутствуют</w:t>
            </w:r>
          </w:p>
        </w:tc>
      </w:tr>
      <w:tr w:rsidR="00A340B5" w:rsidRPr="00A340B5" w:rsidTr="0073370C">
        <w:trPr>
          <w:trHeight w:val="1634"/>
        </w:trPr>
        <w:tc>
          <w:tcPr>
            <w:tcW w:w="2978" w:type="dxa"/>
          </w:tcPr>
          <w:p w:rsidR="00A340B5" w:rsidRPr="00A340B5" w:rsidRDefault="00A340B5" w:rsidP="00A340B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A340B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Подпрограммы </w:t>
            </w:r>
            <w:r w:rsidRPr="00A340B5">
              <w:rPr>
                <w:rFonts w:ascii="Times New Roman" w:eastAsia="Calibri" w:hAnsi="Times New Roman" w:cs="Calibri"/>
                <w:sz w:val="28"/>
                <w:szCs w:val="28"/>
                <w:lang w:eastAsia="ru-RU"/>
              </w:rPr>
              <w:t xml:space="preserve"> программы</w:t>
            </w:r>
          </w:p>
        </w:tc>
        <w:tc>
          <w:tcPr>
            <w:tcW w:w="7195" w:type="dxa"/>
          </w:tcPr>
          <w:p w:rsidR="00A340B5" w:rsidRPr="00A340B5" w:rsidRDefault="00A340B5" w:rsidP="00A340B5">
            <w:pPr>
              <w:spacing w:after="0" w:line="240" w:lineRule="auto"/>
              <w:ind w:firstLine="442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A340B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Подпрограмма 1 «Экология и чистая вода Курского района Курской области». </w:t>
            </w:r>
          </w:p>
          <w:p w:rsidR="00A340B5" w:rsidRPr="00A340B5" w:rsidRDefault="00A340B5" w:rsidP="00A340B5">
            <w:pPr>
              <w:spacing w:after="0" w:line="240" w:lineRule="auto"/>
              <w:ind w:firstLine="442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A340B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Подпрограмма 2 «Регулирование качества окружающей среды на территории Курского района Курской области» </w:t>
            </w:r>
          </w:p>
        </w:tc>
      </w:tr>
      <w:tr w:rsidR="00A340B5" w:rsidRPr="00A340B5" w:rsidTr="0073370C">
        <w:tc>
          <w:tcPr>
            <w:tcW w:w="2978" w:type="dxa"/>
          </w:tcPr>
          <w:p w:rsidR="00A340B5" w:rsidRPr="00A340B5" w:rsidRDefault="00A340B5" w:rsidP="00A340B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A340B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Программно-целевые инструменты </w:t>
            </w:r>
            <w:r w:rsidRPr="00A340B5">
              <w:rPr>
                <w:rFonts w:ascii="Times New Roman" w:eastAsia="Calibri" w:hAnsi="Times New Roman" w:cs="Calibri"/>
                <w:sz w:val="28"/>
                <w:szCs w:val="28"/>
                <w:lang w:eastAsia="ru-RU"/>
              </w:rPr>
              <w:t xml:space="preserve"> программы</w:t>
            </w:r>
          </w:p>
        </w:tc>
        <w:tc>
          <w:tcPr>
            <w:tcW w:w="7195" w:type="dxa"/>
          </w:tcPr>
          <w:p w:rsidR="00A340B5" w:rsidRPr="00A340B5" w:rsidRDefault="00A340B5" w:rsidP="00A340B5">
            <w:pPr>
              <w:spacing w:after="0" w:line="240" w:lineRule="auto"/>
              <w:ind w:firstLine="442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A340B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Отсутствуют</w:t>
            </w:r>
          </w:p>
        </w:tc>
      </w:tr>
      <w:tr w:rsidR="00A340B5" w:rsidRPr="00A340B5" w:rsidTr="0073370C">
        <w:tc>
          <w:tcPr>
            <w:tcW w:w="2978" w:type="dxa"/>
          </w:tcPr>
          <w:p w:rsidR="00A340B5" w:rsidRPr="00A340B5" w:rsidRDefault="00A340B5" w:rsidP="00A340B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A340B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Цели </w:t>
            </w:r>
            <w:r w:rsidRPr="00A340B5">
              <w:rPr>
                <w:rFonts w:ascii="Times New Roman" w:eastAsia="Calibri" w:hAnsi="Times New Roman" w:cs="Calibri"/>
                <w:sz w:val="28"/>
                <w:szCs w:val="28"/>
                <w:lang w:eastAsia="ru-RU"/>
              </w:rPr>
              <w:t xml:space="preserve"> программы</w:t>
            </w:r>
          </w:p>
        </w:tc>
        <w:tc>
          <w:tcPr>
            <w:tcW w:w="7195" w:type="dxa"/>
          </w:tcPr>
          <w:p w:rsidR="00A340B5" w:rsidRPr="00A340B5" w:rsidRDefault="00A340B5" w:rsidP="00A340B5">
            <w:pPr>
              <w:spacing w:after="0" w:line="240" w:lineRule="auto"/>
              <w:ind w:firstLine="442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A340B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Обеспечение населения  Курского района Курской области экологически чистой питьевой водой и сохранение благоприятной окружающей природной среды на территории Курского района.</w:t>
            </w:r>
          </w:p>
        </w:tc>
      </w:tr>
      <w:tr w:rsidR="00A340B5" w:rsidRPr="00A340B5" w:rsidTr="0073370C">
        <w:tc>
          <w:tcPr>
            <w:tcW w:w="2978" w:type="dxa"/>
          </w:tcPr>
          <w:p w:rsidR="00A340B5" w:rsidRPr="00A340B5" w:rsidRDefault="00A340B5" w:rsidP="00A340B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A340B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Задачи </w:t>
            </w:r>
            <w:r w:rsidRPr="00A340B5">
              <w:rPr>
                <w:rFonts w:ascii="Times New Roman" w:eastAsia="Calibri" w:hAnsi="Times New Roman" w:cs="Calibri"/>
                <w:sz w:val="28"/>
                <w:szCs w:val="28"/>
                <w:lang w:eastAsia="ru-RU"/>
              </w:rPr>
              <w:t xml:space="preserve"> программы</w:t>
            </w:r>
          </w:p>
        </w:tc>
        <w:tc>
          <w:tcPr>
            <w:tcW w:w="7195" w:type="dxa"/>
          </w:tcPr>
          <w:p w:rsidR="00A340B5" w:rsidRPr="00A340B5" w:rsidRDefault="00A340B5" w:rsidP="00A340B5">
            <w:pPr>
              <w:spacing w:after="0" w:line="240" w:lineRule="auto"/>
              <w:ind w:firstLine="442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A340B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Приведение в нормативное состояние объектов коммунального назначения и коммунальной инженерной инфраструктуры.</w:t>
            </w:r>
          </w:p>
          <w:p w:rsidR="00A340B5" w:rsidRPr="00A340B5" w:rsidRDefault="00A340B5" w:rsidP="00A340B5">
            <w:pPr>
              <w:spacing w:after="0" w:line="240" w:lineRule="auto"/>
              <w:ind w:firstLine="442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A340B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Снижение негативных воздействий на человека и окружающую природную среду.</w:t>
            </w:r>
          </w:p>
        </w:tc>
      </w:tr>
      <w:tr w:rsidR="00A340B5" w:rsidRPr="00A340B5" w:rsidTr="0073370C">
        <w:tc>
          <w:tcPr>
            <w:tcW w:w="2978" w:type="dxa"/>
          </w:tcPr>
          <w:p w:rsidR="00A340B5" w:rsidRPr="00A340B5" w:rsidRDefault="00A340B5" w:rsidP="00A340B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A340B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Целевые индикаторы и показатели </w:t>
            </w:r>
            <w:r w:rsidRPr="00A340B5">
              <w:rPr>
                <w:rFonts w:ascii="Times New Roman" w:eastAsia="Calibri" w:hAnsi="Times New Roman" w:cs="Calibri"/>
                <w:sz w:val="28"/>
                <w:szCs w:val="28"/>
                <w:lang w:eastAsia="ru-RU"/>
              </w:rPr>
              <w:t xml:space="preserve"> программы</w:t>
            </w:r>
          </w:p>
        </w:tc>
        <w:tc>
          <w:tcPr>
            <w:tcW w:w="7195" w:type="dxa"/>
          </w:tcPr>
          <w:p w:rsidR="00A340B5" w:rsidRPr="00A340B5" w:rsidRDefault="00A340B5" w:rsidP="00A340B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A340B5">
              <w:rPr>
                <w:rFonts w:ascii="Times New Roman" w:eastAsia="Calibri" w:hAnsi="Times New Roman" w:cs="Calibri"/>
                <w:sz w:val="28"/>
                <w:szCs w:val="28"/>
                <w:lang w:eastAsia="zh-CN"/>
              </w:rPr>
              <w:t xml:space="preserve">    Количество</w:t>
            </w:r>
            <w:r w:rsidRPr="00A340B5">
              <w:rPr>
                <w:rFonts w:ascii="Times New Roman" w:eastAsia="Calibri" w:hAnsi="Times New Roman" w:cs="Calibri"/>
                <w:sz w:val="28"/>
                <w:szCs w:val="28"/>
                <w:lang w:eastAsia="ru-RU"/>
              </w:rPr>
              <w:t xml:space="preserve"> реконструированных объектов водоснабжения и (или) водоотведения</w:t>
            </w:r>
            <w:r w:rsidRPr="00A340B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A340B5" w:rsidRPr="00A340B5" w:rsidRDefault="00A340B5" w:rsidP="00A340B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A340B5">
              <w:rPr>
                <w:rFonts w:ascii="Times New Roman" w:eastAsia="Calibri" w:hAnsi="Times New Roman" w:cs="Calibri"/>
                <w:sz w:val="28"/>
                <w:szCs w:val="28"/>
                <w:lang w:eastAsia="zh-CN"/>
              </w:rPr>
              <w:t xml:space="preserve">    Количество отремонтированных водозаборных скважин.</w:t>
            </w:r>
          </w:p>
          <w:p w:rsidR="00A340B5" w:rsidRPr="00A340B5" w:rsidRDefault="00A340B5" w:rsidP="00A340B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A340B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   Протяженность отремонтированных сетей водопровода и (или) водоотведения.</w:t>
            </w:r>
          </w:p>
          <w:p w:rsidR="00A340B5" w:rsidRPr="00A340B5" w:rsidRDefault="00A340B5" w:rsidP="00A340B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A340B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   Количество разработанных (актуализированных) и утвержденных схем водоснабжения и водоотведения сельских поселений Курского района Курской области.</w:t>
            </w:r>
          </w:p>
          <w:p w:rsidR="00A340B5" w:rsidRPr="00A340B5" w:rsidRDefault="00A340B5" w:rsidP="00A340B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A340B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   Количество ликвидированных с территории Курского района Курской области отходов, скапливающихся на несанкционированных свалках.</w:t>
            </w:r>
          </w:p>
        </w:tc>
      </w:tr>
      <w:tr w:rsidR="00A340B5" w:rsidRPr="00A340B5" w:rsidTr="0073370C">
        <w:tc>
          <w:tcPr>
            <w:tcW w:w="2978" w:type="dxa"/>
          </w:tcPr>
          <w:p w:rsidR="00A340B5" w:rsidRPr="00A340B5" w:rsidRDefault="00A340B5" w:rsidP="00A340B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A340B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Этапы и сроки реализации </w:t>
            </w:r>
            <w:r w:rsidRPr="00A340B5">
              <w:rPr>
                <w:rFonts w:ascii="Times New Roman" w:eastAsia="Calibri" w:hAnsi="Times New Roman" w:cs="Calibri"/>
                <w:sz w:val="28"/>
                <w:szCs w:val="28"/>
                <w:lang w:eastAsia="ru-RU"/>
              </w:rPr>
              <w:t xml:space="preserve"> программы</w:t>
            </w:r>
          </w:p>
        </w:tc>
        <w:tc>
          <w:tcPr>
            <w:tcW w:w="7195" w:type="dxa"/>
          </w:tcPr>
          <w:p w:rsidR="00A340B5" w:rsidRPr="00A340B5" w:rsidRDefault="00A340B5" w:rsidP="00A340B5">
            <w:pPr>
              <w:spacing w:after="0" w:line="240" w:lineRule="auto"/>
              <w:ind w:firstLine="442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A340B5">
              <w:rPr>
                <w:rFonts w:ascii="Times New Roman" w:eastAsia="Calibri" w:hAnsi="Times New Roman" w:cs="Calibri"/>
                <w:sz w:val="28"/>
                <w:szCs w:val="28"/>
                <w:lang w:eastAsia="ru-RU"/>
              </w:rPr>
              <w:t>Программа</w:t>
            </w:r>
            <w:r w:rsidRPr="00A340B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 реализуется в один этап в течение 2025-2029 годов.</w:t>
            </w:r>
          </w:p>
        </w:tc>
      </w:tr>
      <w:tr w:rsidR="00A340B5" w:rsidRPr="00A340B5" w:rsidTr="0073370C">
        <w:tc>
          <w:tcPr>
            <w:tcW w:w="2978" w:type="dxa"/>
          </w:tcPr>
          <w:p w:rsidR="00A340B5" w:rsidRPr="00A340B5" w:rsidRDefault="00A340B5" w:rsidP="00A340B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A340B5">
              <w:rPr>
                <w:rFonts w:ascii="Times New Roman" w:eastAsia="Calibri" w:hAnsi="Times New Roman" w:cs="Calibri"/>
                <w:sz w:val="28"/>
                <w:szCs w:val="28"/>
                <w:lang w:eastAsia="ru-RU"/>
              </w:rPr>
              <w:lastRenderedPageBreak/>
              <w:t>Объемы бюджетных ассигнований программы</w:t>
            </w:r>
          </w:p>
        </w:tc>
        <w:tc>
          <w:tcPr>
            <w:tcW w:w="7195" w:type="dxa"/>
          </w:tcPr>
          <w:p w:rsidR="00A340B5" w:rsidRPr="00A340B5" w:rsidRDefault="00A340B5" w:rsidP="00A340B5">
            <w:pPr>
              <w:spacing w:after="0" w:line="240" w:lineRule="auto"/>
              <w:ind w:firstLine="442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A340B5"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  <w:t xml:space="preserve">  </w:t>
            </w:r>
            <w:r w:rsidRPr="00A340B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Финансирование программных мероприятий предусматривается за счет средств бюджета Курского района Курской области. </w:t>
            </w:r>
          </w:p>
          <w:p w:rsidR="00A340B5" w:rsidRPr="00A340B5" w:rsidRDefault="00A340B5" w:rsidP="00A340B5">
            <w:pPr>
              <w:spacing w:after="0" w:line="240" w:lineRule="auto"/>
              <w:ind w:firstLine="442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A340B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Объем финансовых средств бюджета Курского района Курской области на реализацию мероприятий программы в 2025-2029 годах составляет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104 259 190,00</w:t>
            </w:r>
            <w:bookmarkStart w:id="0" w:name="_GoBack"/>
            <w:bookmarkEnd w:id="0"/>
            <w:r w:rsidRPr="00A340B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рублей, в том числе по годам реализации программы:       </w:t>
            </w:r>
          </w:p>
          <w:p w:rsidR="00A340B5" w:rsidRPr="00A340B5" w:rsidRDefault="00A340B5" w:rsidP="00A340B5">
            <w:pPr>
              <w:spacing w:after="0" w:line="240" w:lineRule="auto"/>
              <w:ind w:firstLine="442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A340B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2025 год –    </w:t>
            </w:r>
            <w:r>
              <w:rPr>
                <w:rFonts w:ascii="Times New Roman" w:eastAsia="Calibri" w:hAnsi="Times New Roman" w:cs="Calibri"/>
                <w:sz w:val="28"/>
                <w:szCs w:val="28"/>
                <w:lang w:eastAsia="ru-RU"/>
              </w:rPr>
              <w:t>16 484 322,00</w:t>
            </w:r>
            <w:r w:rsidRPr="00A340B5">
              <w:rPr>
                <w:rFonts w:ascii="Times New Roman" w:eastAsia="Calibri" w:hAnsi="Times New Roman" w:cs="Calibri"/>
                <w:sz w:val="28"/>
                <w:szCs w:val="28"/>
                <w:lang w:eastAsia="ru-RU"/>
              </w:rPr>
              <w:t xml:space="preserve"> </w:t>
            </w:r>
            <w:r w:rsidRPr="00A340B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рублей;</w:t>
            </w:r>
          </w:p>
          <w:p w:rsidR="00A340B5" w:rsidRPr="00A340B5" w:rsidRDefault="00A340B5" w:rsidP="00A340B5">
            <w:pPr>
              <w:spacing w:after="0" w:line="240" w:lineRule="auto"/>
              <w:ind w:firstLine="442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A340B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2026 год –    </w:t>
            </w:r>
            <w:r>
              <w:rPr>
                <w:rFonts w:ascii="Times New Roman" w:eastAsia="Calibri" w:hAnsi="Times New Roman" w:cs="Calibri"/>
                <w:sz w:val="28"/>
                <w:szCs w:val="28"/>
                <w:lang w:eastAsia="ru-RU"/>
              </w:rPr>
              <w:t>14 501 902,00</w:t>
            </w:r>
            <w:r w:rsidRPr="00A340B5">
              <w:rPr>
                <w:rFonts w:ascii="Times New Roman" w:eastAsia="Calibri" w:hAnsi="Times New Roman" w:cs="Calibri"/>
                <w:sz w:val="24"/>
                <w:szCs w:val="24"/>
                <w:lang w:eastAsia="ru-RU"/>
              </w:rPr>
              <w:t xml:space="preserve"> </w:t>
            </w:r>
            <w:r w:rsidRPr="00A340B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рублей;</w:t>
            </w:r>
          </w:p>
          <w:p w:rsidR="00A340B5" w:rsidRPr="00A340B5" w:rsidRDefault="00A340B5" w:rsidP="00A340B5">
            <w:pPr>
              <w:spacing w:after="0" w:line="240" w:lineRule="auto"/>
              <w:ind w:firstLine="442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A340B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2027 год –    </w:t>
            </w:r>
            <w:r>
              <w:rPr>
                <w:rFonts w:ascii="Times New Roman" w:eastAsia="Calibri" w:hAnsi="Times New Roman" w:cs="Calibri"/>
                <w:sz w:val="28"/>
                <w:szCs w:val="28"/>
                <w:lang w:eastAsia="ru-RU"/>
              </w:rPr>
              <w:t>17 074 322,00</w:t>
            </w:r>
            <w:r w:rsidRPr="00A340B5">
              <w:rPr>
                <w:rFonts w:ascii="Times New Roman" w:eastAsia="Calibri" w:hAnsi="Times New Roman" w:cs="Calibri"/>
                <w:sz w:val="24"/>
                <w:szCs w:val="24"/>
                <w:lang w:eastAsia="ru-RU"/>
              </w:rPr>
              <w:t xml:space="preserve"> </w:t>
            </w:r>
            <w:r w:rsidRPr="00A340B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рублей;</w:t>
            </w:r>
          </w:p>
          <w:p w:rsidR="00A340B5" w:rsidRPr="00A340B5" w:rsidRDefault="00A340B5" w:rsidP="00A340B5">
            <w:pPr>
              <w:spacing w:after="0" w:line="240" w:lineRule="auto"/>
              <w:ind w:firstLine="442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A340B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2028 год –     </w:t>
            </w:r>
            <w:r w:rsidRPr="00A340B5">
              <w:rPr>
                <w:rFonts w:ascii="Times New Roman" w:eastAsia="Calibri" w:hAnsi="Times New Roman" w:cs="Calibri"/>
                <w:sz w:val="28"/>
                <w:szCs w:val="28"/>
                <w:lang w:eastAsia="ru-RU"/>
              </w:rPr>
              <w:t>28 374 322,00 рублей</w:t>
            </w:r>
            <w:r w:rsidRPr="00A340B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A340B5" w:rsidRPr="00A340B5" w:rsidRDefault="00A340B5" w:rsidP="00A340B5">
            <w:pPr>
              <w:spacing w:after="0" w:line="240" w:lineRule="auto"/>
              <w:ind w:firstLine="277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A340B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 2029 год –     </w:t>
            </w:r>
            <w:r w:rsidRPr="00A340B5">
              <w:rPr>
                <w:rFonts w:ascii="Times New Roman" w:eastAsia="Calibri" w:hAnsi="Times New Roman" w:cs="Calibri"/>
                <w:sz w:val="28"/>
                <w:szCs w:val="28"/>
                <w:lang w:eastAsia="ru-RU"/>
              </w:rPr>
              <w:t>27 824 322,00</w:t>
            </w:r>
            <w:r w:rsidRPr="00A340B5">
              <w:rPr>
                <w:rFonts w:ascii="Times New Roman" w:eastAsia="Calibri" w:hAnsi="Times New Roman" w:cs="Calibri"/>
                <w:sz w:val="24"/>
                <w:szCs w:val="24"/>
                <w:lang w:eastAsia="ru-RU"/>
              </w:rPr>
              <w:t xml:space="preserve"> </w:t>
            </w:r>
            <w:r w:rsidRPr="00A340B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рублей</w:t>
            </w:r>
          </w:p>
        </w:tc>
      </w:tr>
      <w:tr w:rsidR="00A340B5" w:rsidRPr="00A340B5" w:rsidTr="0073370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2978" w:type="dxa"/>
          </w:tcPr>
          <w:p w:rsidR="00A340B5" w:rsidRPr="00A340B5" w:rsidRDefault="00A340B5" w:rsidP="00A340B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A340B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Ожидаемые результаты реализации </w:t>
            </w:r>
            <w:r w:rsidRPr="00A340B5">
              <w:rPr>
                <w:rFonts w:ascii="Times New Roman" w:eastAsia="Calibri" w:hAnsi="Times New Roman" w:cs="Calibri"/>
                <w:sz w:val="28"/>
                <w:szCs w:val="28"/>
                <w:lang w:eastAsia="ru-RU"/>
              </w:rPr>
              <w:t xml:space="preserve"> программы</w:t>
            </w:r>
          </w:p>
        </w:tc>
        <w:tc>
          <w:tcPr>
            <w:tcW w:w="7195" w:type="dxa"/>
          </w:tcPr>
          <w:p w:rsidR="00A340B5" w:rsidRPr="00A340B5" w:rsidRDefault="00A340B5" w:rsidP="00A340B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A340B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       К</w:t>
            </w:r>
            <w:r w:rsidRPr="00A340B5">
              <w:rPr>
                <w:rFonts w:ascii="Times New Roman" w:eastAsia="Calibri" w:hAnsi="Times New Roman" w:cs="Calibri"/>
                <w:sz w:val="28"/>
                <w:szCs w:val="28"/>
                <w:lang w:eastAsia="zh-CN"/>
              </w:rPr>
              <w:t xml:space="preserve">оличество </w:t>
            </w:r>
            <w:r w:rsidRPr="00A340B5">
              <w:rPr>
                <w:rFonts w:ascii="Times New Roman" w:eastAsia="Calibri" w:hAnsi="Times New Roman" w:cs="Calibri"/>
                <w:sz w:val="28"/>
                <w:szCs w:val="28"/>
                <w:lang w:eastAsia="ru-RU"/>
              </w:rPr>
              <w:t>реконструированных объектов водоснабжения и (или) водоотведения</w:t>
            </w:r>
            <w:r w:rsidRPr="00A340B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- 2 шт.</w:t>
            </w:r>
          </w:p>
          <w:p w:rsidR="00A340B5" w:rsidRPr="00A340B5" w:rsidRDefault="00A340B5" w:rsidP="00A340B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A340B5">
              <w:rPr>
                <w:rFonts w:ascii="Times New Roman" w:eastAsia="Calibri" w:hAnsi="Times New Roman" w:cs="Calibri"/>
                <w:sz w:val="28"/>
                <w:szCs w:val="28"/>
                <w:lang w:eastAsia="zh-CN"/>
              </w:rPr>
              <w:t xml:space="preserve">        Количество отремонтированных водозаборных скважин – 13 шт.</w:t>
            </w:r>
          </w:p>
          <w:p w:rsidR="00A340B5" w:rsidRPr="00A340B5" w:rsidRDefault="00A340B5" w:rsidP="00A340B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A340B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      Протяженность отремонтированных сетей водопровода и (или) водоотведения – 0,700</w:t>
            </w:r>
            <w:r w:rsidRPr="00A340B5">
              <w:rPr>
                <w:rFonts w:ascii="Times New Roman" w:eastAsia="Calibri" w:hAnsi="Times New Roman" w:cs="Times New Roman"/>
                <w:color w:val="FF0000"/>
                <w:sz w:val="28"/>
                <w:szCs w:val="28"/>
                <w:lang w:eastAsia="ru-RU"/>
              </w:rPr>
              <w:t xml:space="preserve"> </w:t>
            </w:r>
            <w:r w:rsidRPr="00A340B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км.</w:t>
            </w:r>
          </w:p>
          <w:p w:rsidR="00A340B5" w:rsidRPr="00A340B5" w:rsidRDefault="00A340B5" w:rsidP="00A340B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A340B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      Количество разработанных (актуализированных) и утвержденных схем водоснабжения и водоотведения сельских поселений Курского района Курской области – 3 шт.</w:t>
            </w:r>
          </w:p>
          <w:p w:rsidR="00A340B5" w:rsidRPr="00A340B5" w:rsidRDefault="00A340B5" w:rsidP="00A340B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A340B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      Количество ликвидированных с территории Курского района Курской области отходов, скапливающихся на несанкционированных свалках-  6000 т. </w:t>
            </w:r>
          </w:p>
          <w:p w:rsidR="00A340B5" w:rsidRPr="00A340B5" w:rsidRDefault="00A340B5" w:rsidP="00A340B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803394" w:rsidRDefault="00803394"/>
    <w:sectPr w:rsidR="008033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14E2"/>
    <w:rsid w:val="000F14E2"/>
    <w:rsid w:val="00803394"/>
    <w:rsid w:val="00A340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48A19B"/>
  <w15:chartTrackingRefBased/>
  <w15:docId w15:val="{62AAD8AD-E368-480D-A63E-EE108458AE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401</Words>
  <Characters>2287</Characters>
  <Application>Microsoft Office Word</Application>
  <DocSecurity>0</DocSecurity>
  <Lines>19</Lines>
  <Paragraphs>5</Paragraphs>
  <ScaleCrop>false</ScaleCrop>
  <Company/>
  <LinksUpToDate>false</LinksUpToDate>
  <CharactersWithSpaces>2683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2024-11-07T07:31:00Z</dcterms:created>
  <dcterms:modified xsi:type="dcterms:W3CDTF">2024-11-07T07:34:00Z</dcterms:modified>
</cp:coreProperties>
</file>